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01587" w14:textId="5A1D5AB4" w:rsidR="00A57120" w:rsidRDefault="00FB2D00" w:rsidP="00FB2D00">
      <w:pPr>
        <w:jc w:val="center"/>
        <w:rPr>
          <w:rFonts w:ascii="Times" w:hAnsi="Times" w:cs="Times"/>
          <w:b/>
          <w:sz w:val="28"/>
          <w:szCs w:val="28"/>
        </w:rPr>
      </w:pPr>
      <w:r w:rsidRPr="00FB2D00">
        <w:rPr>
          <w:rFonts w:ascii="Times" w:hAnsi="Times" w:cs="Times"/>
          <w:b/>
          <w:sz w:val="28"/>
          <w:szCs w:val="28"/>
        </w:rPr>
        <w:t>Government 5</w:t>
      </w:r>
      <w:r w:rsidR="008F0EE7">
        <w:rPr>
          <w:rFonts w:ascii="Times" w:hAnsi="Times" w:cs="Times"/>
          <w:b/>
          <w:sz w:val="28"/>
          <w:szCs w:val="28"/>
        </w:rPr>
        <w:t>0.08</w:t>
      </w:r>
      <w:r w:rsidRPr="00FB2D00">
        <w:rPr>
          <w:rFonts w:ascii="Times" w:hAnsi="Times" w:cs="Times"/>
          <w:b/>
          <w:sz w:val="28"/>
          <w:szCs w:val="28"/>
        </w:rPr>
        <w:t xml:space="preserve">: </w:t>
      </w:r>
      <w:r w:rsidR="008F0EE7">
        <w:rPr>
          <w:rFonts w:ascii="Times" w:hAnsi="Times" w:cs="Times"/>
          <w:b/>
          <w:sz w:val="28"/>
          <w:szCs w:val="28"/>
        </w:rPr>
        <w:t xml:space="preserve">Psychology &amp; </w:t>
      </w:r>
      <w:r w:rsidRPr="00FB2D00">
        <w:rPr>
          <w:rFonts w:ascii="Times" w:hAnsi="Times" w:cs="Times"/>
          <w:b/>
          <w:sz w:val="28"/>
          <w:szCs w:val="28"/>
        </w:rPr>
        <w:t>International Politics</w:t>
      </w:r>
    </w:p>
    <w:p w14:paraId="3F56DCC5" w14:textId="77777777" w:rsidR="00FB2D00" w:rsidRDefault="00FB2D00" w:rsidP="00FB2D00">
      <w:pPr>
        <w:jc w:val="center"/>
        <w:rPr>
          <w:rFonts w:ascii="Times" w:hAnsi="Times" w:cs="Times"/>
          <w:b/>
          <w:sz w:val="24"/>
          <w:szCs w:val="24"/>
        </w:rPr>
      </w:pPr>
      <w:r w:rsidRPr="00FB2D00">
        <w:rPr>
          <w:rFonts w:ascii="Times" w:hAnsi="Times" w:cs="Times"/>
          <w:b/>
          <w:sz w:val="24"/>
          <w:szCs w:val="24"/>
        </w:rPr>
        <w:t>Professor Kathleen Powers</w:t>
      </w:r>
    </w:p>
    <w:p w14:paraId="02604DCF" w14:textId="5599C3D9" w:rsidR="000620F5" w:rsidRPr="00FB2D00" w:rsidRDefault="008F0EE7" w:rsidP="000620F5">
      <w:pPr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Midterm Memo</w:t>
      </w:r>
    </w:p>
    <w:p w14:paraId="4395A251" w14:textId="3F72CA25" w:rsidR="00FB2D00" w:rsidRDefault="00FB2D00" w:rsidP="00FB2D00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Dear </w:t>
      </w:r>
      <w:r w:rsidR="001D69CB">
        <w:rPr>
          <w:rFonts w:ascii="Times" w:hAnsi="Times" w:cs="Times"/>
          <w:sz w:val="24"/>
          <w:szCs w:val="24"/>
        </w:rPr>
        <w:t>Political Psychologists,</w:t>
      </w:r>
    </w:p>
    <w:p w14:paraId="6E69579A" w14:textId="1C5674F4" w:rsidR="008F0EE7" w:rsidRPr="008F0EE7" w:rsidRDefault="008F0EE7" w:rsidP="00FB2D00">
      <w:pPr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Logistics</w:t>
      </w:r>
    </w:p>
    <w:p w14:paraId="02450A81" w14:textId="14EA9D4C" w:rsidR="00227AE2" w:rsidRPr="00227AE2" w:rsidRDefault="00FB2D00" w:rsidP="00FB2D00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The </w:t>
      </w:r>
      <w:r w:rsidR="001D69CB">
        <w:rPr>
          <w:rFonts w:ascii="Times" w:hAnsi="Times" w:cs="Times"/>
          <w:sz w:val="24"/>
          <w:szCs w:val="24"/>
        </w:rPr>
        <w:t>class midterm</w:t>
      </w:r>
      <w:r>
        <w:rPr>
          <w:rFonts w:ascii="Times" w:hAnsi="Times" w:cs="Times"/>
          <w:sz w:val="24"/>
          <w:szCs w:val="24"/>
        </w:rPr>
        <w:t xml:space="preserve"> will be held during our regular class meeting time on </w:t>
      </w:r>
      <w:r w:rsidR="000F399F">
        <w:rPr>
          <w:rFonts w:ascii="Times" w:hAnsi="Times" w:cs="Times"/>
          <w:sz w:val="24"/>
          <w:szCs w:val="24"/>
        </w:rPr>
        <w:t>Thursday</w:t>
      </w:r>
      <w:r>
        <w:rPr>
          <w:rFonts w:ascii="Times" w:hAnsi="Times" w:cs="Times"/>
          <w:sz w:val="24"/>
          <w:szCs w:val="24"/>
        </w:rPr>
        <w:t xml:space="preserve">, </w:t>
      </w:r>
      <w:r w:rsidR="000F399F">
        <w:rPr>
          <w:rFonts w:ascii="Times" w:hAnsi="Times" w:cs="Times"/>
          <w:sz w:val="24"/>
          <w:szCs w:val="24"/>
        </w:rPr>
        <w:t xml:space="preserve">April 25, in our regular classroom. </w:t>
      </w:r>
      <w:r w:rsidR="00F531BF">
        <w:rPr>
          <w:rFonts w:ascii="Times" w:hAnsi="Times" w:cs="Times"/>
          <w:sz w:val="24"/>
          <w:szCs w:val="24"/>
        </w:rPr>
        <w:t xml:space="preserve">If you need accommodations for this exam, </w:t>
      </w:r>
      <w:r w:rsidR="000F399F">
        <w:rPr>
          <w:rFonts w:ascii="Times" w:hAnsi="Times" w:cs="Times"/>
          <w:sz w:val="24"/>
          <w:szCs w:val="24"/>
        </w:rPr>
        <w:t>please</w:t>
      </w:r>
      <w:r w:rsidR="00F531BF">
        <w:rPr>
          <w:rFonts w:ascii="Times" w:hAnsi="Times" w:cs="Times"/>
          <w:sz w:val="24"/>
          <w:szCs w:val="24"/>
        </w:rPr>
        <w:t xml:space="preserve"> contact me no later than Friday, </w:t>
      </w:r>
      <w:r w:rsidR="000F399F">
        <w:rPr>
          <w:rFonts w:ascii="Times" w:hAnsi="Times" w:cs="Times"/>
          <w:sz w:val="24"/>
          <w:szCs w:val="24"/>
        </w:rPr>
        <w:t xml:space="preserve">April 19. </w:t>
      </w:r>
    </w:p>
    <w:p w14:paraId="427A2D80" w14:textId="09A10B50" w:rsidR="00227AE2" w:rsidRPr="00F531BF" w:rsidRDefault="00F531BF" w:rsidP="00FB2D00">
      <w:pPr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Scope</w:t>
      </w:r>
    </w:p>
    <w:p w14:paraId="5E80C608" w14:textId="639F3B04" w:rsidR="00FB2D00" w:rsidRDefault="00FB2D00" w:rsidP="00FB2D00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The exam will cover everything from </w:t>
      </w:r>
      <w:r w:rsidR="00F531BF">
        <w:rPr>
          <w:rFonts w:ascii="Times" w:hAnsi="Times" w:cs="Times"/>
          <w:sz w:val="24"/>
          <w:szCs w:val="24"/>
        </w:rPr>
        <w:t xml:space="preserve">day 1 (What is political psychology?) </w:t>
      </w:r>
      <w:r w:rsidR="000F399F">
        <w:rPr>
          <w:rFonts w:ascii="Times" w:hAnsi="Times" w:cs="Times"/>
          <w:sz w:val="24"/>
          <w:szCs w:val="24"/>
        </w:rPr>
        <w:t>through April 23’s meeting on Leadership Trait Analysis</w:t>
      </w:r>
      <w:r w:rsidR="00F531BF">
        <w:rPr>
          <w:rFonts w:ascii="Times" w:hAnsi="Times" w:cs="Times"/>
          <w:sz w:val="24"/>
          <w:szCs w:val="24"/>
        </w:rPr>
        <w:t xml:space="preserve">. This </w:t>
      </w:r>
      <w:proofErr w:type="gramStart"/>
      <w:r w:rsidR="00F531BF">
        <w:rPr>
          <w:rFonts w:ascii="Times" w:hAnsi="Times" w:cs="Times"/>
          <w:sz w:val="24"/>
          <w:szCs w:val="24"/>
        </w:rPr>
        <w:t>includes:</w:t>
      </w:r>
      <w:proofErr w:type="gramEnd"/>
      <w:r w:rsidR="00F531BF">
        <w:rPr>
          <w:rFonts w:ascii="Times" w:hAnsi="Times" w:cs="Times"/>
          <w:sz w:val="24"/>
          <w:szCs w:val="24"/>
        </w:rPr>
        <w:t xml:space="preserve"> all reading, </w:t>
      </w:r>
      <w:r w:rsidR="008F0EE7">
        <w:rPr>
          <w:rFonts w:ascii="Times" w:hAnsi="Times" w:cs="Times"/>
          <w:sz w:val="24"/>
          <w:szCs w:val="24"/>
        </w:rPr>
        <w:t>lectures</w:t>
      </w:r>
      <w:r w:rsidR="00F531BF">
        <w:rPr>
          <w:rFonts w:ascii="Times" w:hAnsi="Times" w:cs="Times"/>
          <w:sz w:val="24"/>
          <w:szCs w:val="24"/>
        </w:rPr>
        <w:t xml:space="preserve">, discussion and </w:t>
      </w:r>
      <w:r w:rsidR="000F399F">
        <w:rPr>
          <w:rFonts w:ascii="Times" w:hAnsi="Times" w:cs="Times"/>
          <w:sz w:val="24"/>
          <w:szCs w:val="24"/>
        </w:rPr>
        <w:t xml:space="preserve">activity-based </w:t>
      </w:r>
      <w:r w:rsidR="00F531BF">
        <w:rPr>
          <w:rFonts w:ascii="Times" w:hAnsi="Times" w:cs="Times"/>
          <w:sz w:val="24"/>
          <w:szCs w:val="24"/>
        </w:rPr>
        <w:t xml:space="preserve">material. </w:t>
      </w:r>
      <w:r w:rsidR="008532C1">
        <w:rPr>
          <w:rFonts w:ascii="Times" w:hAnsi="Times" w:cs="Times"/>
          <w:sz w:val="24"/>
          <w:szCs w:val="24"/>
        </w:rPr>
        <w:t>Below, please find some notes regarding the structure and content for the exam.</w:t>
      </w:r>
    </w:p>
    <w:p w14:paraId="0CBCE53E" w14:textId="0A4801E9" w:rsidR="000A3A61" w:rsidRDefault="000A3A61" w:rsidP="00F531BF">
      <w:pPr>
        <w:rPr>
          <w:rFonts w:ascii="Times" w:hAnsi="Times" w:cs="Times"/>
          <w:sz w:val="24"/>
          <w:szCs w:val="24"/>
        </w:rPr>
      </w:pPr>
      <w:r w:rsidRPr="00F531BF">
        <w:rPr>
          <w:rFonts w:ascii="Times" w:hAnsi="Times" w:cs="Times"/>
          <w:sz w:val="24"/>
          <w:szCs w:val="24"/>
        </w:rPr>
        <w:t>T</w:t>
      </w:r>
      <w:r w:rsidR="008532C1" w:rsidRPr="00F531BF">
        <w:rPr>
          <w:rFonts w:ascii="Times" w:hAnsi="Times" w:cs="Times"/>
          <w:sz w:val="24"/>
          <w:szCs w:val="24"/>
        </w:rPr>
        <w:t xml:space="preserve">he exam </w:t>
      </w:r>
      <w:r w:rsidRPr="00F531BF">
        <w:rPr>
          <w:rFonts w:ascii="Times" w:hAnsi="Times" w:cs="Times"/>
          <w:sz w:val="24"/>
          <w:szCs w:val="24"/>
        </w:rPr>
        <w:t xml:space="preserve">will </w:t>
      </w:r>
      <w:r w:rsidR="00DC4D99" w:rsidRPr="00F531BF">
        <w:rPr>
          <w:rFonts w:ascii="Times" w:hAnsi="Times" w:cs="Times"/>
          <w:sz w:val="24"/>
          <w:szCs w:val="24"/>
        </w:rPr>
        <w:t>comprise</w:t>
      </w:r>
      <w:r w:rsidRPr="00F531BF">
        <w:rPr>
          <w:rFonts w:ascii="Times" w:hAnsi="Times" w:cs="Times"/>
          <w:sz w:val="24"/>
          <w:szCs w:val="24"/>
        </w:rPr>
        <w:t xml:space="preserve"> a series of open-ended questions</w:t>
      </w:r>
      <w:r w:rsidR="005A65B4" w:rsidRPr="00F531BF">
        <w:rPr>
          <w:rFonts w:ascii="Times" w:hAnsi="Times" w:cs="Times"/>
          <w:sz w:val="24"/>
          <w:szCs w:val="24"/>
        </w:rPr>
        <w:t xml:space="preserve"> designed to </w:t>
      </w:r>
      <w:r w:rsidR="00DC4D99" w:rsidRPr="00F531BF">
        <w:rPr>
          <w:rFonts w:ascii="Times" w:hAnsi="Times" w:cs="Times"/>
          <w:sz w:val="24"/>
          <w:szCs w:val="24"/>
        </w:rPr>
        <w:t xml:space="preserve">a) </w:t>
      </w:r>
      <w:r w:rsidR="005A65B4" w:rsidRPr="00F531BF">
        <w:rPr>
          <w:rFonts w:ascii="Times" w:hAnsi="Times" w:cs="Times"/>
          <w:sz w:val="24"/>
          <w:szCs w:val="24"/>
        </w:rPr>
        <w:t xml:space="preserve">test your mastery of the </w:t>
      </w:r>
      <w:r w:rsidR="00F531BF">
        <w:rPr>
          <w:rFonts w:ascii="Times" w:hAnsi="Times" w:cs="Times"/>
          <w:sz w:val="24"/>
          <w:szCs w:val="24"/>
        </w:rPr>
        <w:t>concepts and theories that we have covered in the class, b</w:t>
      </w:r>
      <w:r w:rsidR="00DC4D99" w:rsidRPr="00F531BF">
        <w:rPr>
          <w:rFonts w:ascii="Times" w:hAnsi="Times" w:cs="Times"/>
          <w:sz w:val="24"/>
          <w:szCs w:val="24"/>
        </w:rPr>
        <w:t xml:space="preserve">) </w:t>
      </w:r>
      <w:r w:rsidR="002F4FDC">
        <w:rPr>
          <w:rFonts w:ascii="Times" w:hAnsi="Times" w:cs="Times"/>
          <w:sz w:val="24"/>
          <w:szCs w:val="24"/>
        </w:rPr>
        <w:t>allow</w:t>
      </w:r>
      <w:r w:rsidR="00DC4D99" w:rsidRPr="00F531BF">
        <w:rPr>
          <w:rFonts w:ascii="Times" w:hAnsi="Times" w:cs="Times"/>
          <w:sz w:val="24"/>
          <w:szCs w:val="24"/>
        </w:rPr>
        <w:t xml:space="preserve"> you to demonstrate that you are meeting the learning objectives laid out </w:t>
      </w:r>
      <w:r w:rsidR="00DC67C4" w:rsidRPr="00F531BF">
        <w:rPr>
          <w:rFonts w:ascii="Times" w:hAnsi="Times" w:cs="Times"/>
          <w:sz w:val="24"/>
          <w:szCs w:val="24"/>
        </w:rPr>
        <w:t xml:space="preserve">on the syllabus and </w:t>
      </w:r>
      <w:r w:rsidR="00DC4D99" w:rsidRPr="00F531BF">
        <w:rPr>
          <w:rFonts w:ascii="Times" w:hAnsi="Times" w:cs="Times"/>
          <w:sz w:val="24"/>
          <w:szCs w:val="24"/>
        </w:rPr>
        <w:t>class slides</w:t>
      </w:r>
      <w:r w:rsidR="005A65B4" w:rsidRPr="00F531BF">
        <w:rPr>
          <w:rFonts w:ascii="Times" w:hAnsi="Times" w:cs="Times"/>
          <w:sz w:val="24"/>
          <w:szCs w:val="24"/>
        </w:rPr>
        <w:t>. This entails identifying and explaining key ideas, assumptions, and points of contention, generating examples that demonstrate your understanding</w:t>
      </w:r>
      <w:r w:rsidR="00F531BF">
        <w:rPr>
          <w:rFonts w:ascii="Times" w:hAnsi="Times" w:cs="Times"/>
          <w:sz w:val="24"/>
          <w:szCs w:val="24"/>
        </w:rPr>
        <w:t>, and applying concepts to novel examples</w:t>
      </w:r>
      <w:r w:rsidR="005A65B4" w:rsidRPr="00F531BF">
        <w:rPr>
          <w:rFonts w:ascii="Times" w:hAnsi="Times" w:cs="Times"/>
          <w:sz w:val="24"/>
          <w:szCs w:val="24"/>
        </w:rPr>
        <w:t>.</w:t>
      </w:r>
      <w:r w:rsidR="001247FD" w:rsidRPr="00F531BF">
        <w:rPr>
          <w:rFonts w:ascii="Times" w:hAnsi="Times" w:cs="Times"/>
          <w:sz w:val="24"/>
          <w:szCs w:val="24"/>
        </w:rPr>
        <w:t xml:space="preserve"> </w:t>
      </w:r>
    </w:p>
    <w:p w14:paraId="6BCD31C7" w14:textId="7B91D5EA" w:rsidR="00F531BF" w:rsidRDefault="00F531BF" w:rsidP="00F531BF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The exam will comprise a mix of “1 point” and </w:t>
      </w:r>
      <w:r w:rsidR="000F399F">
        <w:rPr>
          <w:rFonts w:ascii="Times" w:hAnsi="Times" w:cs="Times"/>
          <w:sz w:val="24"/>
          <w:szCs w:val="24"/>
        </w:rPr>
        <w:t xml:space="preserve">a small number of </w:t>
      </w:r>
      <w:r>
        <w:rPr>
          <w:rFonts w:ascii="Times" w:hAnsi="Times" w:cs="Times"/>
          <w:sz w:val="24"/>
          <w:szCs w:val="24"/>
        </w:rPr>
        <w:t xml:space="preserve">longer, </w:t>
      </w:r>
      <w:r w:rsidR="000F399F">
        <w:rPr>
          <w:rFonts w:ascii="Times" w:hAnsi="Times" w:cs="Times"/>
          <w:sz w:val="24"/>
          <w:szCs w:val="24"/>
        </w:rPr>
        <w:t>“</w:t>
      </w:r>
      <w:r>
        <w:rPr>
          <w:rFonts w:ascii="Times" w:hAnsi="Times" w:cs="Times"/>
          <w:sz w:val="24"/>
          <w:szCs w:val="24"/>
        </w:rPr>
        <w:t xml:space="preserve">3 point” questions. </w:t>
      </w:r>
    </w:p>
    <w:p w14:paraId="063E8341" w14:textId="24C87343" w:rsidR="005A65B4" w:rsidRDefault="00F531BF" w:rsidP="00F531BF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Questions worth one point will require brief responses. These questions will all be open-ended,</w:t>
      </w:r>
      <w:r w:rsidR="00DC0039">
        <w:rPr>
          <w:rStyle w:val="FootnoteReference"/>
          <w:rFonts w:ascii="Times" w:hAnsi="Times" w:cs="Times"/>
          <w:sz w:val="24"/>
          <w:szCs w:val="24"/>
        </w:rPr>
        <w:footnoteReference w:id="1"/>
      </w:r>
      <w:r w:rsidR="00DC0039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 xml:space="preserve">but answerable in less than 2 sentences. For some, you will be able to answer with </w:t>
      </w:r>
      <w:r w:rsidR="005A65B4" w:rsidRPr="00F531BF">
        <w:rPr>
          <w:rFonts w:ascii="Times" w:hAnsi="Times" w:cs="Times"/>
          <w:sz w:val="24"/>
          <w:szCs w:val="24"/>
        </w:rPr>
        <w:t>one word (akin to “fill in the blank”</w:t>
      </w:r>
      <w:r w:rsidR="00DC4D99" w:rsidRPr="00F531BF">
        <w:rPr>
          <w:rFonts w:ascii="Times" w:hAnsi="Times" w:cs="Times"/>
          <w:sz w:val="24"/>
          <w:szCs w:val="24"/>
        </w:rPr>
        <w:t>)</w:t>
      </w:r>
      <w:r>
        <w:rPr>
          <w:rFonts w:ascii="Times" w:hAnsi="Times" w:cs="Times"/>
          <w:sz w:val="24"/>
          <w:szCs w:val="24"/>
        </w:rPr>
        <w:t xml:space="preserve">, while others may take a few words or 2 sentences. You </w:t>
      </w:r>
      <w:r w:rsidR="00DC4D99" w:rsidRPr="00F531BF">
        <w:rPr>
          <w:rFonts w:ascii="Times" w:hAnsi="Times" w:cs="Times"/>
          <w:sz w:val="24"/>
          <w:szCs w:val="24"/>
        </w:rPr>
        <w:t>should not feel compelled to write more</w:t>
      </w:r>
      <w:r>
        <w:rPr>
          <w:rFonts w:ascii="Times" w:hAnsi="Times" w:cs="Times"/>
          <w:sz w:val="24"/>
          <w:szCs w:val="24"/>
        </w:rPr>
        <w:t xml:space="preserve"> than what is required to demonstrate that you know the material. </w:t>
      </w:r>
    </w:p>
    <w:p w14:paraId="38FA918E" w14:textId="291626F5" w:rsidR="000F399F" w:rsidRPr="000F399F" w:rsidRDefault="000F399F" w:rsidP="00F531BF">
      <w:pPr>
        <w:rPr>
          <w:rFonts w:ascii="Times New Roman" w:hAnsi="Times New Roman" w:cs="Times New Roman"/>
          <w:sz w:val="24"/>
          <w:szCs w:val="24"/>
        </w:rPr>
      </w:pPr>
      <w:r w:rsidRPr="000F399F">
        <w:rPr>
          <w:rFonts w:ascii="Times New Roman" w:hAnsi="Times New Roman" w:cs="Times New Roman"/>
          <w:sz w:val="24"/>
          <w:szCs w:val="24"/>
        </w:rPr>
        <w:t>For example, here are two questions that appeared on last year’s exam:</w:t>
      </w:r>
    </w:p>
    <w:p w14:paraId="51486358" w14:textId="6215AE2E" w:rsidR="000F399F" w:rsidRPr="000F399F" w:rsidRDefault="000F399F" w:rsidP="000F399F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/>
      </w:pPr>
      <w:r w:rsidRPr="000F399F">
        <w:t>Consider the following hypothesis: “States will be more likely to go to war to defend their current territory than to gain new territory."</w:t>
      </w:r>
    </w:p>
    <w:p w14:paraId="61180022" w14:textId="77777777" w:rsidR="000F399F" w:rsidRPr="000F399F" w:rsidRDefault="000F399F" w:rsidP="000F399F">
      <w:pPr>
        <w:pStyle w:val="NormalWeb"/>
        <w:shd w:val="clear" w:color="auto" w:fill="FFFFFF"/>
        <w:spacing w:before="180" w:beforeAutospacing="0" w:after="180" w:afterAutospacing="0"/>
        <w:ind w:left="720"/>
      </w:pPr>
      <w:r w:rsidRPr="000F399F">
        <w:t>From which theory, discussed in this course, did I derive this hypothesis?</w:t>
      </w:r>
    </w:p>
    <w:p w14:paraId="51E1436B" w14:textId="2FCDCB8D" w:rsidR="000F399F" w:rsidRPr="000F399F" w:rsidRDefault="000F399F" w:rsidP="000F39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399F">
        <w:rPr>
          <w:rFonts w:ascii="Times New Roman" w:hAnsi="Times New Roman" w:cs="Times New Roman"/>
          <w:sz w:val="24"/>
          <w:szCs w:val="24"/>
          <w:shd w:val="clear" w:color="auto" w:fill="FFFFFF"/>
        </w:rPr>
        <w:t>Drawing from course material, give one example that illustrates a violation of </w:t>
      </w:r>
      <w:r w:rsidRPr="000F399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instrumental rationality</w:t>
      </w:r>
      <w:r w:rsidRPr="000F399F">
        <w:rPr>
          <w:rFonts w:ascii="Times New Roman" w:hAnsi="Times New Roman" w:cs="Times New Roman"/>
          <w:sz w:val="24"/>
          <w:szCs w:val="24"/>
          <w:shd w:val="clear" w:color="auto" w:fill="FFFFFF"/>
        </w:rPr>
        <w:t> in international politics. Briefly, </w:t>
      </w:r>
      <w:r w:rsidRPr="000F399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explain</w:t>
      </w:r>
      <w:r w:rsidRPr="000F3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why this violates </w:t>
      </w:r>
      <w:bookmarkStart w:id="0" w:name="_GoBack"/>
      <w:bookmarkEnd w:id="0"/>
      <w:r w:rsidRPr="000F399F">
        <w:rPr>
          <w:rFonts w:ascii="Times New Roman" w:hAnsi="Times New Roman" w:cs="Times New Roman"/>
          <w:sz w:val="24"/>
          <w:szCs w:val="24"/>
          <w:shd w:val="clear" w:color="auto" w:fill="FFFFFF"/>
        </w:rPr>
        <w:t>instrumental rationality.</w:t>
      </w:r>
    </w:p>
    <w:p w14:paraId="486FEEC2" w14:textId="66DB47E7" w:rsidR="008532C1" w:rsidRDefault="00F531BF" w:rsidP="00F531BF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lastRenderedPageBreak/>
        <w:t xml:space="preserve">Questions worth 3 points </w:t>
      </w:r>
      <w:r w:rsidR="00AB1ACC">
        <w:rPr>
          <w:rFonts w:ascii="Times" w:hAnsi="Times" w:cs="Times"/>
          <w:sz w:val="24"/>
          <w:szCs w:val="24"/>
        </w:rPr>
        <w:t>will require slightly longer responses, up to and including one paragraph (5</w:t>
      </w:r>
      <w:r w:rsidR="000F399F">
        <w:rPr>
          <w:rFonts w:ascii="Times" w:hAnsi="Times" w:cs="Times"/>
          <w:sz w:val="24"/>
          <w:szCs w:val="24"/>
        </w:rPr>
        <w:t xml:space="preserve"> </w:t>
      </w:r>
      <w:r w:rsidR="00AB1ACC">
        <w:rPr>
          <w:rFonts w:ascii="Times" w:hAnsi="Times" w:cs="Times"/>
          <w:sz w:val="24"/>
          <w:szCs w:val="24"/>
        </w:rPr>
        <w:t xml:space="preserve">sentences). There will be no full essay questions that </w:t>
      </w:r>
      <w:r w:rsidR="00DC0039">
        <w:rPr>
          <w:rFonts w:ascii="Times" w:hAnsi="Times" w:cs="Times"/>
          <w:sz w:val="24"/>
          <w:szCs w:val="24"/>
        </w:rPr>
        <w:t>would require more than one paragraph.</w:t>
      </w:r>
      <w:r w:rsidR="00AB1ACC">
        <w:rPr>
          <w:rFonts w:ascii="Times" w:hAnsi="Times" w:cs="Times"/>
          <w:sz w:val="24"/>
          <w:szCs w:val="24"/>
        </w:rPr>
        <w:t xml:space="preserve"> </w:t>
      </w:r>
    </w:p>
    <w:p w14:paraId="635B9BD5" w14:textId="77777777" w:rsidR="000F399F" w:rsidRPr="000F399F" w:rsidRDefault="000F399F" w:rsidP="000F399F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/>
      </w:pPr>
      <w:proofErr w:type="spellStart"/>
      <w:r w:rsidRPr="000F399F">
        <w:t>Farnham's</w:t>
      </w:r>
      <w:proofErr w:type="spellEnd"/>
      <w:r w:rsidRPr="000F399F">
        <w:t xml:space="preserve"> (1992) article “Roosevelt and the Munich Crisis….” discusses how Roosevelt's beliefs about whether the U.S. should intervene in the negotiations with Hitler shifted over the course of two weeks.</w:t>
      </w:r>
    </w:p>
    <w:p w14:paraId="4C7622C1" w14:textId="7DE66FF4" w:rsidR="000F399F" w:rsidRPr="000F399F" w:rsidRDefault="000F399F" w:rsidP="000F399F">
      <w:pPr>
        <w:pStyle w:val="NormalWeb"/>
        <w:numPr>
          <w:ilvl w:val="0"/>
          <w:numId w:val="3"/>
        </w:numPr>
        <w:shd w:val="clear" w:color="auto" w:fill="FFFFFF"/>
        <w:spacing w:before="180" w:beforeAutospacing="0" w:after="180" w:afterAutospacing="0"/>
      </w:pPr>
      <w:r w:rsidRPr="000F399F">
        <w:t xml:space="preserve">Why, according to </w:t>
      </w:r>
      <w:proofErr w:type="spellStart"/>
      <w:r w:rsidRPr="000F399F">
        <w:t>Farnham</w:t>
      </w:r>
      <w:proofErr w:type="spellEnd"/>
      <w:r w:rsidRPr="000F399F">
        <w:t>, did FDR change his mind? Be specific, drawing on the necessary theory/concepts from the course.</w:t>
      </w:r>
    </w:p>
    <w:p w14:paraId="6B2020ED" w14:textId="34E31EC5" w:rsidR="000F399F" w:rsidRPr="000F399F" w:rsidRDefault="000F399F" w:rsidP="000F399F">
      <w:pPr>
        <w:pStyle w:val="NormalWeb"/>
        <w:numPr>
          <w:ilvl w:val="0"/>
          <w:numId w:val="3"/>
        </w:numPr>
        <w:shd w:val="clear" w:color="auto" w:fill="FFFFFF"/>
        <w:spacing w:before="180" w:beforeAutospacing="0" w:after="180" w:afterAutospacing="0"/>
      </w:pPr>
      <w:r w:rsidRPr="000F399F">
        <w:t>Briefly, why is a rational choice explanation insufficient for explaining FDR’s shift?</w:t>
      </w:r>
    </w:p>
    <w:p w14:paraId="05626920" w14:textId="77777777" w:rsidR="000F399F" w:rsidRDefault="000F399F" w:rsidP="00F531BF">
      <w:pPr>
        <w:rPr>
          <w:rFonts w:ascii="Times" w:hAnsi="Times" w:cs="Times"/>
          <w:sz w:val="24"/>
          <w:szCs w:val="24"/>
        </w:rPr>
      </w:pPr>
    </w:p>
    <w:p w14:paraId="5E4BD24C" w14:textId="1C5B1473" w:rsidR="00AB1ACC" w:rsidRPr="00F531BF" w:rsidRDefault="00AB1ACC" w:rsidP="00F531BF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This exam is </w:t>
      </w:r>
      <w:r w:rsidR="000F399F">
        <w:rPr>
          <w:rFonts w:ascii="Times" w:hAnsi="Times" w:cs="Times"/>
          <w:sz w:val="24"/>
          <w:szCs w:val="24"/>
        </w:rPr>
        <w:t xml:space="preserve">designed to </w:t>
      </w:r>
      <w:r>
        <w:rPr>
          <w:rFonts w:ascii="Times" w:hAnsi="Times" w:cs="Times"/>
          <w:sz w:val="24"/>
          <w:szCs w:val="24"/>
        </w:rPr>
        <w:t>test your mastery of the material; it is not a test of writing skills.</w:t>
      </w:r>
      <w:r>
        <w:rPr>
          <w:rStyle w:val="FootnoteReference"/>
          <w:rFonts w:ascii="Times" w:hAnsi="Times" w:cs="Times"/>
          <w:sz w:val="24"/>
          <w:szCs w:val="24"/>
        </w:rPr>
        <w:footnoteReference w:id="2"/>
      </w:r>
      <w:r>
        <w:rPr>
          <w:rFonts w:ascii="Times" w:hAnsi="Times" w:cs="Times"/>
          <w:sz w:val="24"/>
          <w:szCs w:val="24"/>
        </w:rPr>
        <w:t xml:space="preserve"> </w:t>
      </w:r>
      <w:r w:rsidR="00DC0039">
        <w:rPr>
          <w:rFonts w:ascii="Times" w:hAnsi="Times" w:cs="Times"/>
          <w:sz w:val="24"/>
          <w:szCs w:val="24"/>
        </w:rPr>
        <w:t>Y</w:t>
      </w:r>
      <w:r>
        <w:rPr>
          <w:rFonts w:ascii="Times" w:hAnsi="Times" w:cs="Times"/>
          <w:sz w:val="24"/>
          <w:szCs w:val="24"/>
        </w:rPr>
        <w:t xml:space="preserve">our best bet to respond in the simplest, most straightforward manner </w:t>
      </w:r>
      <w:r w:rsidR="00DC0039">
        <w:rPr>
          <w:rFonts w:ascii="Times" w:hAnsi="Times" w:cs="Times"/>
          <w:sz w:val="24"/>
          <w:szCs w:val="24"/>
        </w:rPr>
        <w:t>that you can</w:t>
      </w:r>
      <w:r>
        <w:rPr>
          <w:rFonts w:ascii="Times" w:hAnsi="Times" w:cs="Times"/>
          <w:sz w:val="24"/>
          <w:szCs w:val="24"/>
        </w:rPr>
        <w:t xml:space="preserve">. Do not waste time crafting the most eloquent response </w:t>
      </w:r>
      <w:r w:rsidR="00DC0039">
        <w:rPr>
          <w:rFonts w:ascii="Times" w:hAnsi="Times" w:cs="Times"/>
          <w:sz w:val="24"/>
          <w:szCs w:val="24"/>
        </w:rPr>
        <w:t xml:space="preserve">possible </w:t>
      </w:r>
      <w:r>
        <w:rPr>
          <w:rFonts w:ascii="Times" w:hAnsi="Times" w:cs="Times"/>
          <w:sz w:val="24"/>
          <w:szCs w:val="24"/>
        </w:rPr>
        <w:t>(for either the 1 point or longer questions). Abbreviations, acronyms (</w:t>
      </w:r>
      <w:proofErr w:type="gramStart"/>
      <w:r>
        <w:rPr>
          <w:rFonts w:ascii="Times" w:hAnsi="Times" w:cs="Times"/>
          <w:sz w:val="24"/>
          <w:szCs w:val="24"/>
        </w:rPr>
        <w:t>as long as</w:t>
      </w:r>
      <w:proofErr w:type="gramEnd"/>
      <w:r>
        <w:rPr>
          <w:rFonts w:ascii="Times" w:hAnsi="Times" w:cs="Times"/>
          <w:sz w:val="24"/>
          <w:szCs w:val="24"/>
        </w:rPr>
        <w:t xml:space="preserve"> they are common enough for me to understand, like NATO, WMD, etc.) – these are all fair game. Bullet points and lists are also fine. </w:t>
      </w:r>
      <w:r w:rsidR="00DC0039">
        <w:rPr>
          <w:rFonts w:ascii="Times" w:hAnsi="Times" w:cs="Times"/>
          <w:sz w:val="24"/>
          <w:szCs w:val="24"/>
        </w:rPr>
        <w:t>While poor writing can obscure good ideas, no</w:t>
      </w:r>
      <w:r>
        <w:rPr>
          <w:rFonts w:ascii="Times" w:hAnsi="Times" w:cs="Times"/>
          <w:sz w:val="24"/>
          <w:szCs w:val="24"/>
        </w:rPr>
        <w:t xml:space="preserve"> points will be deducted </w:t>
      </w:r>
      <w:r w:rsidR="00DC0039">
        <w:rPr>
          <w:rFonts w:ascii="Times" w:hAnsi="Times" w:cs="Times"/>
          <w:sz w:val="24"/>
          <w:szCs w:val="24"/>
        </w:rPr>
        <w:t xml:space="preserve">or awarded for writing skills/grammatical </w:t>
      </w:r>
      <w:r>
        <w:rPr>
          <w:rFonts w:ascii="Times" w:hAnsi="Times" w:cs="Times"/>
          <w:sz w:val="24"/>
          <w:szCs w:val="24"/>
        </w:rPr>
        <w:t xml:space="preserve">errors. </w:t>
      </w:r>
    </w:p>
    <w:p w14:paraId="1D71FB53" w14:textId="6FCB83F0" w:rsidR="00AB1ACC" w:rsidRPr="00AB1ACC" w:rsidRDefault="00AB1ACC" w:rsidP="00AB1ACC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Substance</w:t>
      </w:r>
      <w:r w:rsidR="008F0EE7">
        <w:rPr>
          <w:rFonts w:ascii="Times" w:hAnsi="Times" w:cs="Times"/>
          <w:b/>
          <w:sz w:val="24"/>
          <w:szCs w:val="24"/>
        </w:rPr>
        <w:t xml:space="preserve"> and Preparation</w:t>
      </w:r>
    </w:p>
    <w:p w14:paraId="1FCD0D11" w14:textId="645C3B19" w:rsidR="00AB1ACC" w:rsidRDefault="00A005E5" w:rsidP="00AB1ACC">
      <w:pPr>
        <w:rPr>
          <w:rFonts w:ascii="Times" w:hAnsi="Times" w:cs="Times"/>
          <w:sz w:val="24"/>
          <w:szCs w:val="24"/>
        </w:rPr>
      </w:pPr>
      <w:r w:rsidRPr="00AB1ACC">
        <w:rPr>
          <w:rFonts w:ascii="Times" w:hAnsi="Times" w:cs="Times"/>
          <w:sz w:val="24"/>
          <w:szCs w:val="24"/>
        </w:rPr>
        <w:t xml:space="preserve">The questions </w:t>
      </w:r>
      <w:r w:rsidR="00AB1ACC">
        <w:rPr>
          <w:rFonts w:ascii="Times" w:hAnsi="Times" w:cs="Times"/>
          <w:sz w:val="24"/>
          <w:szCs w:val="24"/>
        </w:rPr>
        <w:t>are</w:t>
      </w:r>
      <w:r w:rsidRPr="00AB1ACC">
        <w:rPr>
          <w:rFonts w:ascii="Times" w:hAnsi="Times" w:cs="Times"/>
          <w:sz w:val="24"/>
          <w:szCs w:val="24"/>
        </w:rPr>
        <w:t xml:space="preserve"> designed to be straightforward if you have kept up with reading assignments, attended class, and thought about the material. Everything covered in both readings and lecture material is “fair game</w:t>
      </w:r>
      <w:r w:rsidR="00DC0039">
        <w:rPr>
          <w:rFonts w:ascii="Times" w:hAnsi="Times" w:cs="Times"/>
          <w:sz w:val="24"/>
          <w:szCs w:val="24"/>
        </w:rPr>
        <w:t>.”</w:t>
      </w:r>
      <w:r w:rsidRPr="00AB1ACC">
        <w:rPr>
          <w:rFonts w:ascii="Times" w:hAnsi="Times" w:cs="Times"/>
          <w:sz w:val="24"/>
          <w:szCs w:val="24"/>
        </w:rPr>
        <w:t xml:space="preserve"> </w:t>
      </w:r>
    </w:p>
    <w:p w14:paraId="08C5FF6E" w14:textId="77777777" w:rsidR="00477688" w:rsidRDefault="00A005E5" w:rsidP="00AB1ACC">
      <w:pPr>
        <w:rPr>
          <w:rFonts w:ascii="Times" w:hAnsi="Times" w:cs="Times"/>
          <w:sz w:val="24"/>
          <w:szCs w:val="24"/>
        </w:rPr>
      </w:pPr>
      <w:r w:rsidRPr="00AB1ACC">
        <w:rPr>
          <w:rFonts w:ascii="Times" w:hAnsi="Times" w:cs="Times"/>
          <w:sz w:val="24"/>
          <w:szCs w:val="24"/>
        </w:rPr>
        <w:t>I attempt to ask questions about reading material that concern key arguments and salient pieces of evidence/major examples – not the minutiae (e.g., I might ask “</w:t>
      </w:r>
      <w:r w:rsidR="00AB1ACC">
        <w:rPr>
          <w:rFonts w:ascii="Times" w:hAnsi="Times" w:cs="Times"/>
          <w:sz w:val="24"/>
          <w:szCs w:val="24"/>
        </w:rPr>
        <w:t xml:space="preserve">How do Kertzer, Rathbun, and Paradis </w:t>
      </w:r>
      <w:r w:rsidR="00477688">
        <w:rPr>
          <w:rFonts w:ascii="Times" w:hAnsi="Times" w:cs="Times"/>
          <w:sz w:val="24"/>
          <w:szCs w:val="24"/>
        </w:rPr>
        <w:t>differentiate between procedural and instrumental rationality</w:t>
      </w:r>
      <w:r w:rsidRPr="00AB1ACC">
        <w:rPr>
          <w:rFonts w:ascii="Times" w:hAnsi="Times" w:cs="Times"/>
          <w:sz w:val="24"/>
          <w:szCs w:val="24"/>
        </w:rPr>
        <w:t>?</w:t>
      </w:r>
      <w:r w:rsidR="00DC67C4" w:rsidRPr="00AB1ACC">
        <w:rPr>
          <w:rFonts w:ascii="Times" w:hAnsi="Times" w:cs="Times"/>
          <w:sz w:val="24"/>
          <w:szCs w:val="24"/>
        </w:rPr>
        <w:t>”</w:t>
      </w:r>
      <w:r w:rsidRPr="00AB1ACC">
        <w:rPr>
          <w:rFonts w:ascii="Times" w:hAnsi="Times" w:cs="Times"/>
          <w:sz w:val="24"/>
          <w:szCs w:val="24"/>
        </w:rPr>
        <w:t xml:space="preserve"> But never “</w:t>
      </w:r>
      <w:r w:rsidR="00AB1ACC">
        <w:rPr>
          <w:rFonts w:ascii="Times" w:hAnsi="Times" w:cs="Times"/>
          <w:sz w:val="24"/>
          <w:szCs w:val="24"/>
        </w:rPr>
        <w:t>Explain the DNVP’s position on Alsace-Lorraine in 1925.</w:t>
      </w:r>
      <w:r w:rsidRPr="00AB1ACC">
        <w:rPr>
          <w:rFonts w:ascii="Times" w:hAnsi="Times" w:cs="Times"/>
          <w:sz w:val="24"/>
          <w:szCs w:val="24"/>
        </w:rPr>
        <w:t xml:space="preserve">”). </w:t>
      </w:r>
    </w:p>
    <w:p w14:paraId="0DF48E6E" w14:textId="77777777" w:rsidR="00477688" w:rsidRDefault="00477688" w:rsidP="00AB1ACC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Instead, I advise you to consider the following questions as you review reading material:</w:t>
      </w:r>
    </w:p>
    <w:p w14:paraId="05A08CA2" w14:textId="77777777" w:rsidR="00477688" w:rsidRDefault="00477688" w:rsidP="00AB1ACC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1. What is the authors’ main research question?</w:t>
      </w:r>
    </w:p>
    <w:p w14:paraId="7FE7A0DD" w14:textId="77777777" w:rsidR="00477688" w:rsidRDefault="00477688" w:rsidP="00AB1ACC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2. What is the primary argument – the theoretical mechanism that the author believes would generate a particular outcome?</w:t>
      </w:r>
    </w:p>
    <w:p w14:paraId="1CF8220B" w14:textId="77777777" w:rsidR="00477688" w:rsidRDefault="00477688" w:rsidP="00AB1ACC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3. How do they test their theory?</w:t>
      </w:r>
    </w:p>
    <w:p w14:paraId="2ABD9B25" w14:textId="77777777" w:rsidR="00477688" w:rsidRDefault="00477688" w:rsidP="00AB1ACC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4. What are the key results?</w:t>
      </w:r>
    </w:p>
    <w:p w14:paraId="799C337E" w14:textId="77777777" w:rsidR="00477688" w:rsidRDefault="00477688" w:rsidP="00AB1ACC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5. How do these conclusions relate to or inform theories from other authors that we read in class? </w:t>
      </w:r>
    </w:p>
    <w:p w14:paraId="16D07690" w14:textId="413238B1" w:rsidR="00A005E5" w:rsidRDefault="00A005E5" w:rsidP="00AB1ACC">
      <w:pPr>
        <w:rPr>
          <w:rFonts w:ascii="Times" w:hAnsi="Times" w:cs="Times"/>
          <w:sz w:val="24"/>
          <w:szCs w:val="24"/>
        </w:rPr>
      </w:pPr>
      <w:r w:rsidRPr="00AB1ACC">
        <w:rPr>
          <w:rFonts w:ascii="Times" w:hAnsi="Times" w:cs="Times"/>
          <w:sz w:val="24"/>
          <w:szCs w:val="24"/>
        </w:rPr>
        <w:t xml:space="preserve">Test yourself by summarizing a reading assignment in 2-5 sentences (question, theory, evidence), </w:t>
      </w:r>
      <w:r w:rsidR="008F0EE7">
        <w:rPr>
          <w:rFonts w:ascii="Times" w:hAnsi="Times" w:cs="Times"/>
          <w:sz w:val="24"/>
          <w:szCs w:val="24"/>
        </w:rPr>
        <w:t xml:space="preserve">by outlining what you know about </w:t>
      </w:r>
      <w:r w:rsidR="00477688">
        <w:rPr>
          <w:rFonts w:ascii="Times" w:hAnsi="Times" w:cs="Times"/>
          <w:sz w:val="24"/>
          <w:szCs w:val="24"/>
        </w:rPr>
        <w:t>in response to each of the</w:t>
      </w:r>
      <w:r w:rsidR="008F0EE7">
        <w:rPr>
          <w:rFonts w:ascii="Times" w:hAnsi="Times" w:cs="Times"/>
          <w:sz w:val="24"/>
          <w:szCs w:val="24"/>
        </w:rPr>
        <w:t xml:space="preserve"> learning objectives on </w:t>
      </w:r>
      <w:r w:rsidR="00477688">
        <w:rPr>
          <w:rFonts w:ascii="Times" w:hAnsi="Times" w:cs="Times"/>
          <w:sz w:val="24"/>
          <w:szCs w:val="24"/>
        </w:rPr>
        <w:lastRenderedPageBreak/>
        <w:t>the</w:t>
      </w:r>
      <w:r w:rsidR="008F0EE7">
        <w:rPr>
          <w:rFonts w:ascii="Times" w:hAnsi="Times" w:cs="Times"/>
          <w:sz w:val="24"/>
          <w:szCs w:val="24"/>
        </w:rPr>
        <w:t xml:space="preserve"> slides, by generating new examples of concepts, and by considering how various concepts and theories might inform each other. </w:t>
      </w:r>
    </w:p>
    <w:p w14:paraId="14EAA08E" w14:textId="7D13C237" w:rsidR="008F0EE7" w:rsidRDefault="008F0EE7" w:rsidP="008F0EE7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Partial credit </w:t>
      </w:r>
      <w:r w:rsidR="00477688">
        <w:rPr>
          <w:rFonts w:ascii="Times" w:hAnsi="Times" w:cs="Times"/>
          <w:sz w:val="24"/>
          <w:szCs w:val="24"/>
        </w:rPr>
        <w:t>is</w:t>
      </w:r>
      <w:r>
        <w:rPr>
          <w:rFonts w:ascii="Times" w:hAnsi="Times" w:cs="Times"/>
          <w:sz w:val="24"/>
          <w:szCs w:val="24"/>
        </w:rPr>
        <w:t xml:space="preserve"> awarded when it is merited. </w:t>
      </w:r>
    </w:p>
    <w:p w14:paraId="1E94F93D" w14:textId="77777777" w:rsidR="00477688" w:rsidRDefault="00477688" w:rsidP="0047768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1752">
        <w:rPr>
          <w:rFonts w:ascii="Times" w:hAnsi="Times" w:cs="Times"/>
          <w:sz w:val="24"/>
          <w:szCs w:val="24"/>
        </w:rPr>
        <w:t>The exam</w:t>
      </w:r>
      <w:r>
        <w:rPr>
          <w:rFonts w:ascii="Times" w:hAnsi="Times" w:cs="Times"/>
          <w:sz w:val="24"/>
          <w:szCs w:val="24"/>
        </w:rPr>
        <w:t xml:space="preserve"> is new, like the course,</w:t>
      </w:r>
      <w:r w:rsidRPr="00B11752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 xml:space="preserve">and some questions may turn out to </w:t>
      </w:r>
      <w:proofErr w:type="gramStart"/>
      <w:r>
        <w:rPr>
          <w:rFonts w:ascii="Times" w:hAnsi="Times" w:cs="Times"/>
          <w:sz w:val="24"/>
          <w:szCs w:val="24"/>
        </w:rPr>
        <w:t>be more or less</w:t>
      </w:r>
      <w:proofErr w:type="gramEnd"/>
      <w:r>
        <w:rPr>
          <w:rFonts w:ascii="Times" w:hAnsi="Times" w:cs="Times"/>
          <w:sz w:val="24"/>
          <w:szCs w:val="24"/>
        </w:rPr>
        <w:t xml:space="preserve"> challenging than I anticipate at the outset. Moreover, it </w:t>
      </w:r>
      <w:r w:rsidRPr="00B11752">
        <w:rPr>
          <w:rFonts w:ascii="Times" w:hAnsi="Times" w:cs="Times"/>
          <w:sz w:val="24"/>
          <w:szCs w:val="24"/>
        </w:rPr>
        <w:t>will cover a lot of material</w:t>
      </w:r>
      <w:r>
        <w:rPr>
          <w:rFonts w:ascii="Times" w:hAnsi="Times" w:cs="Times"/>
          <w:sz w:val="24"/>
          <w:szCs w:val="24"/>
        </w:rPr>
        <w:t xml:space="preserve">. </w:t>
      </w:r>
      <w:r w:rsidRPr="00B11752">
        <w:rPr>
          <w:rFonts w:ascii="Times" w:hAnsi="Times" w:cs="Times"/>
          <w:sz w:val="24"/>
          <w:szCs w:val="24"/>
        </w:rPr>
        <w:t xml:space="preserve">I do not pretend to estimate in advance what proportion of correct responses constitutes an ‘A’ or ‘B.’ </w:t>
      </w:r>
      <w:r>
        <w:rPr>
          <w:rFonts w:ascii="Times" w:hAnsi="Times" w:cs="Times"/>
          <w:sz w:val="24"/>
          <w:szCs w:val="24"/>
        </w:rPr>
        <w:t>Tentative c</w:t>
      </w:r>
      <w:r w:rsidRPr="00B11752">
        <w:rPr>
          <w:rFonts w:ascii="Times" w:hAnsi="Times" w:cs="Times"/>
          <w:sz w:val="24"/>
          <w:szCs w:val="24"/>
        </w:rPr>
        <w:t>ut points for letter grades will depend on the standard deviation/natural clustering</w:t>
      </w:r>
      <w:r>
        <w:rPr>
          <w:rFonts w:ascii="Times" w:hAnsi="Times" w:cs="Times"/>
          <w:sz w:val="24"/>
          <w:szCs w:val="24"/>
        </w:rPr>
        <w:t>, rather than an arbitrary standard, and your final grades will be curved so that the</w:t>
      </w:r>
      <w:r w:rsidRPr="00B11752">
        <w:rPr>
          <w:rFonts w:ascii="Times" w:hAnsi="Times" w:cs="Times"/>
          <w:sz w:val="24"/>
          <w:szCs w:val="24"/>
        </w:rPr>
        <w:t xml:space="preserve"> median is a B+ </w:t>
      </w:r>
      <w:r>
        <w:rPr>
          <w:rFonts w:ascii="Times" w:hAnsi="Times" w:cs="Times"/>
          <w:sz w:val="24"/>
          <w:szCs w:val="24"/>
        </w:rPr>
        <w:t>(</w:t>
      </w:r>
      <w:r w:rsidRPr="00B11752">
        <w:rPr>
          <w:rFonts w:ascii="Times" w:hAnsi="Times" w:cs="Times"/>
          <w:sz w:val="24"/>
          <w:szCs w:val="24"/>
        </w:rPr>
        <w:t>in keeping with the Government department standard laid out in the syllabus</w:t>
      </w:r>
      <w:r>
        <w:rPr>
          <w:rFonts w:ascii="Times" w:hAnsi="Times" w:cs="Times"/>
          <w:sz w:val="24"/>
          <w:szCs w:val="24"/>
        </w:rPr>
        <w:t xml:space="preserve">). </w:t>
      </w:r>
      <w:r w:rsidRPr="00B11752">
        <w:rPr>
          <w:rFonts w:ascii="Times" w:hAnsi="Times" w:cs="Times"/>
          <w:sz w:val="24"/>
          <w:szCs w:val="24"/>
        </w:rPr>
        <w:t xml:space="preserve"> </w:t>
      </w:r>
      <w:r w:rsidRPr="00B11752">
        <w:rPr>
          <w:rFonts w:ascii="Times New Roman" w:hAnsi="Times New Roman" w:cs="Times New Roman"/>
          <w:sz w:val="24"/>
          <w:szCs w:val="24"/>
          <w:shd w:val="clear" w:color="auto" w:fill="FFFFFF"/>
        </w:rPr>
        <w:t>If you experience any uncertainty about how to compose an answer, you can never go wrong by answering in a way that makes active, transparent use of what you learned in this course.</w:t>
      </w:r>
    </w:p>
    <w:p w14:paraId="7A0EA320" w14:textId="77777777" w:rsidR="00477688" w:rsidRDefault="00477688" w:rsidP="008F0EE7">
      <w:pPr>
        <w:rPr>
          <w:rFonts w:ascii="Times" w:hAnsi="Times" w:cs="Times"/>
          <w:sz w:val="24"/>
          <w:szCs w:val="24"/>
        </w:rPr>
      </w:pPr>
    </w:p>
    <w:p w14:paraId="16A3BDE2" w14:textId="77777777" w:rsidR="008F0EE7" w:rsidRPr="00AB1ACC" w:rsidRDefault="008F0EE7" w:rsidP="00AB1ACC">
      <w:pPr>
        <w:rPr>
          <w:rFonts w:ascii="Times" w:hAnsi="Times" w:cs="Times"/>
          <w:sz w:val="24"/>
          <w:szCs w:val="24"/>
        </w:rPr>
      </w:pPr>
    </w:p>
    <w:p w14:paraId="5772DCD7" w14:textId="77777777" w:rsidR="00FB2D00" w:rsidRPr="00FB2D00" w:rsidRDefault="00FB2D00" w:rsidP="00FB2D00">
      <w:pPr>
        <w:rPr>
          <w:rFonts w:ascii="Times" w:hAnsi="Times" w:cs="Times"/>
          <w:sz w:val="24"/>
          <w:szCs w:val="24"/>
        </w:rPr>
      </w:pPr>
    </w:p>
    <w:sectPr w:rsidR="00FB2D00" w:rsidRPr="00FB2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2D923" w14:textId="77777777" w:rsidR="00786918" w:rsidRDefault="00786918" w:rsidP="00FB2D00">
      <w:pPr>
        <w:spacing w:after="0" w:line="240" w:lineRule="auto"/>
      </w:pPr>
      <w:r>
        <w:separator/>
      </w:r>
    </w:p>
  </w:endnote>
  <w:endnote w:type="continuationSeparator" w:id="0">
    <w:p w14:paraId="6F196D66" w14:textId="77777777" w:rsidR="00786918" w:rsidRDefault="00786918" w:rsidP="00FB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3FAF8" w14:textId="77777777" w:rsidR="00786918" w:rsidRDefault="00786918" w:rsidP="00FB2D00">
      <w:pPr>
        <w:spacing w:after="0" w:line="240" w:lineRule="auto"/>
      </w:pPr>
      <w:r>
        <w:separator/>
      </w:r>
    </w:p>
  </w:footnote>
  <w:footnote w:type="continuationSeparator" w:id="0">
    <w:p w14:paraId="5E48F2E2" w14:textId="77777777" w:rsidR="00786918" w:rsidRDefault="00786918" w:rsidP="00FB2D00">
      <w:pPr>
        <w:spacing w:after="0" w:line="240" w:lineRule="auto"/>
      </w:pPr>
      <w:r>
        <w:continuationSeparator/>
      </w:r>
    </w:p>
  </w:footnote>
  <w:footnote w:id="1">
    <w:p w14:paraId="2EBD6250" w14:textId="4CD8AF66" w:rsidR="00DC0039" w:rsidRPr="00DC0039" w:rsidRDefault="00DC0039">
      <w:pPr>
        <w:pStyle w:val="FootnoteText"/>
        <w:rPr>
          <w:rFonts w:ascii="Times New Roman" w:hAnsi="Times New Roman" w:cs="Times New Roman"/>
        </w:rPr>
      </w:pPr>
      <w:r w:rsidRPr="00DC0039">
        <w:rPr>
          <w:rStyle w:val="FootnoteReference"/>
          <w:rFonts w:ascii="Times New Roman" w:hAnsi="Times New Roman" w:cs="Times New Roman"/>
        </w:rPr>
        <w:footnoteRef/>
      </w:r>
      <w:r w:rsidRPr="00DC0039">
        <w:rPr>
          <w:rFonts w:ascii="Times New Roman" w:hAnsi="Times New Roman" w:cs="Times New Roman"/>
        </w:rPr>
        <w:t xml:space="preserve"> It is possible</w:t>
      </w:r>
      <w:r w:rsidR="002F4FDC">
        <w:rPr>
          <w:rFonts w:ascii="Times New Roman" w:hAnsi="Times New Roman" w:cs="Times New Roman"/>
        </w:rPr>
        <w:t xml:space="preserve"> </w:t>
      </w:r>
      <w:r w:rsidRPr="00DC0039">
        <w:rPr>
          <w:rFonts w:ascii="Times New Roman" w:hAnsi="Times New Roman" w:cs="Times New Roman"/>
        </w:rPr>
        <w:t xml:space="preserve">that there will be </w:t>
      </w:r>
      <w:r w:rsidR="002F4FDC">
        <w:rPr>
          <w:rFonts w:ascii="Times New Roman" w:hAnsi="Times New Roman" w:cs="Times New Roman"/>
        </w:rPr>
        <w:t>a few (</w:t>
      </w:r>
      <w:r w:rsidRPr="00DC0039">
        <w:rPr>
          <w:rFonts w:ascii="Times New Roman" w:hAnsi="Times New Roman" w:cs="Times New Roman"/>
        </w:rPr>
        <w:t>&lt; 10</w:t>
      </w:r>
      <w:r w:rsidR="002F4FDC">
        <w:rPr>
          <w:rFonts w:ascii="Times New Roman" w:hAnsi="Times New Roman" w:cs="Times New Roman"/>
        </w:rPr>
        <w:t>)</w:t>
      </w:r>
      <w:r w:rsidRPr="00DC0039">
        <w:rPr>
          <w:rFonts w:ascii="Times New Roman" w:hAnsi="Times New Roman" w:cs="Times New Roman"/>
        </w:rPr>
        <w:t xml:space="preserve"> multiple choice questions</w:t>
      </w:r>
      <w:r>
        <w:rPr>
          <w:rFonts w:ascii="Times New Roman" w:hAnsi="Times New Roman" w:cs="Times New Roman"/>
        </w:rPr>
        <w:t>.</w:t>
      </w:r>
    </w:p>
  </w:footnote>
  <w:footnote w:id="2">
    <w:p w14:paraId="2716FE7D" w14:textId="6732A8C9" w:rsidR="00AB1ACC" w:rsidRPr="00AB1ACC" w:rsidRDefault="00AB1ACC">
      <w:pPr>
        <w:pStyle w:val="FootnoteText"/>
        <w:rPr>
          <w:rFonts w:ascii="Times New Roman" w:hAnsi="Times New Roman" w:cs="Times New Roman"/>
        </w:rPr>
      </w:pPr>
      <w:r w:rsidRPr="00AB1ACC">
        <w:rPr>
          <w:rStyle w:val="FootnoteReference"/>
          <w:rFonts w:ascii="Times New Roman" w:hAnsi="Times New Roman" w:cs="Times New Roman"/>
        </w:rPr>
        <w:footnoteRef/>
      </w:r>
      <w:r w:rsidRPr="00AB1ACC">
        <w:rPr>
          <w:rFonts w:ascii="Times New Roman" w:hAnsi="Times New Roman" w:cs="Times New Roman"/>
        </w:rPr>
        <w:t xml:space="preserve"> There are many other opportunities to develop your writing skills on the other assignments; the exam is designed to meet different learning objectives.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21E7"/>
    <w:multiLevelType w:val="hybridMultilevel"/>
    <w:tmpl w:val="A1D29ECC"/>
    <w:lvl w:ilvl="0" w:tplc="1CC642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E3860"/>
    <w:multiLevelType w:val="hybridMultilevel"/>
    <w:tmpl w:val="59D6D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C735EB"/>
    <w:multiLevelType w:val="hybridMultilevel"/>
    <w:tmpl w:val="EF843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00"/>
    <w:rsid w:val="000620F5"/>
    <w:rsid w:val="000A0299"/>
    <w:rsid w:val="000A3A61"/>
    <w:rsid w:val="000F399F"/>
    <w:rsid w:val="001247FD"/>
    <w:rsid w:val="001D69CB"/>
    <w:rsid w:val="00227AE2"/>
    <w:rsid w:val="002F4FDC"/>
    <w:rsid w:val="00302C0F"/>
    <w:rsid w:val="003413E8"/>
    <w:rsid w:val="004043AB"/>
    <w:rsid w:val="00477688"/>
    <w:rsid w:val="004E5D8D"/>
    <w:rsid w:val="00513DF0"/>
    <w:rsid w:val="00536471"/>
    <w:rsid w:val="005A65B4"/>
    <w:rsid w:val="00786918"/>
    <w:rsid w:val="008532C1"/>
    <w:rsid w:val="008F0EE7"/>
    <w:rsid w:val="00A005E5"/>
    <w:rsid w:val="00A57120"/>
    <w:rsid w:val="00AB1ACC"/>
    <w:rsid w:val="00B11752"/>
    <w:rsid w:val="00BD24B9"/>
    <w:rsid w:val="00C35DEF"/>
    <w:rsid w:val="00DC0039"/>
    <w:rsid w:val="00DC4D99"/>
    <w:rsid w:val="00DC67C4"/>
    <w:rsid w:val="00F531BF"/>
    <w:rsid w:val="00FB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3CD9E"/>
  <w15:chartTrackingRefBased/>
  <w15:docId w15:val="{D6F9A41B-7B78-4EF6-AB5D-C6B9E957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B2D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D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2D0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A3A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39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1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3074A-5A67-4B5C-BE44-DD35D48F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E. Powers</dc:creator>
  <cp:keywords/>
  <dc:description/>
  <cp:lastModifiedBy>Kathleen E. Powers</cp:lastModifiedBy>
  <cp:revision>2</cp:revision>
  <cp:lastPrinted>2017-09-20T18:42:00Z</cp:lastPrinted>
  <dcterms:created xsi:type="dcterms:W3CDTF">2019-04-10T00:13:00Z</dcterms:created>
  <dcterms:modified xsi:type="dcterms:W3CDTF">2019-04-10T00:13:00Z</dcterms:modified>
</cp:coreProperties>
</file>